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浙江省临海市</w:t>
      </w:r>
      <w:r>
        <w:rPr>
          <w:rFonts w:hint="eastAsia" w:ascii="仿宋" w:hAnsi="仿宋" w:eastAsia="仿宋" w:cs="宋体"/>
          <w:kern w:val="0"/>
          <w:sz w:val="28"/>
          <w:szCs w:val="28"/>
        </w:rPr>
        <w:t>人民法院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作出</w:t>
      </w:r>
      <w:r>
        <w:rPr>
          <w:rFonts w:hint="eastAsia" w:ascii="仿宋" w:hAnsi="仿宋" w:eastAsia="仿宋" w:cs="宋体"/>
          <w:kern w:val="0"/>
          <w:sz w:val="28"/>
          <w:szCs w:val="28"/>
        </w:rPr>
        <w:t>（2021）浙10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2破申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李欠广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临海市杜桥凤山富达眼镜有限公司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的破产清算申请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2021年8月10日作出（2021）浙1082破7号决定书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担任临海市杜桥凤山富达眼镜有限公司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临海市杜桥凤山富达眼镜有限公司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浙江省临海市人民法院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:00～11:30，下午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关于第一次债权人会议的通知：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会议时间：2021年9月23日上午9时；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浙江省临海市人民法院第九法庭；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（浙江省台州市临海市东方大道10号）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第一次债权人会议将对临海市杜桥凤山富达眼镜有限公司《债权人会议议事规则 》、《债权人会议表决规则》、《破产财产变价方案》、《破产财产分配方案》、《债权表》、《管理人报酬方案》等审议表决。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321" w:firstLineChars="1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临海市杜桥凤山富达眼镜有限公司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1024" w:firstLineChars="366"/>
        <w:jc w:val="right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临海市杜桥凤山富达眼镜有限公司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管理人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933" w:firstLineChars="1762"/>
        <w:jc w:val="both"/>
        <w:textAlignment w:val="baseline"/>
      </w:pPr>
      <w:r>
        <w:rPr>
          <w:rFonts w:hint="eastAsia" w:ascii="仿宋" w:hAnsi="仿宋" w:eastAsia="仿宋"/>
          <w:kern w:val="0"/>
          <w:sz w:val="28"/>
          <w:szCs w:val="28"/>
        </w:rPr>
        <w:t>二○二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二十五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57" w:right="1689" w:bottom="1157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3AB7B30"/>
    <w:rsid w:val="083414EF"/>
    <w:rsid w:val="11927DB0"/>
    <w:rsid w:val="149618A9"/>
    <w:rsid w:val="14FB7BE7"/>
    <w:rsid w:val="153C192C"/>
    <w:rsid w:val="154214A4"/>
    <w:rsid w:val="15E07821"/>
    <w:rsid w:val="17FB0DB9"/>
    <w:rsid w:val="18F47FA9"/>
    <w:rsid w:val="1A922C4F"/>
    <w:rsid w:val="1B905C33"/>
    <w:rsid w:val="1C504D81"/>
    <w:rsid w:val="1DC84C9C"/>
    <w:rsid w:val="1F853802"/>
    <w:rsid w:val="266B2DBF"/>
    <w:rsid w:val="27D615D6"/>
    <w:rsid w:val="2AE53FB9"/>
    <w:rsid w:val="2B2D37E5"/>
    <w:rsid w:val="2B765184"/>
    <w:rsid w:val="2BEB4157"/>
    <w:rsid w:val="2E584F7D"/>
    <w:rsid w:val="31172152"/>
    <w:rsid w:val="35385A46"/>
    <w:rsid w:val="35D540CE"/>
    <w:rsid w:val="36174824"/>
    <w:rsid w:val="37DA642F"/>
    <w:rsid w:val="394E54D4"/>
    <w:rsid w:val="3AA62AE6"/>
    <w:rsid w:val="3DF1501B"/>
    <w:rsid w:val="40616646"/>
    <w:rsid w:val="465260AF"/>
    <w:rsid w:val="49047E5D"/>
    <w:rsid w:val="49A6546F"/>
    <w:rsid w:val="4ADC162A"/>
    <w:rsid w:val="4CCE5D48"/>
    <w:rsid w:val="4DD8316A"/>
    <w:rsid w:val="4FB44869"/>
    <w:rsid w:val="5579709F"/>
    <w:rsid w:val="55AE4460"/>
    <w:rsid w:val="57D71E3C"/>
    <w:rsid w:val="58226E7A"/>
    <w:rsid w:val="5D7F5C83"/>
    <w:rsid w:val="5EA94AD1"/>
    <w:rsid w:val="5FEA1F2D"/>
    <w:rsid w:val="60203652"/>
    <w:rsid w:val="63BA1431"/>
    <w:rsid w:val="654C3B37"/>
    <w:rsid w:val="6A095373"/>
    <w:rsid w:val="6A0B780C"/>
    <w:rsid w:val="6B923207"/>
    <w:rsid w:val="6D535020"/>
    <w:rsid w:val="71B23F18"/>
    <w:rsid w:val="721B7C23"/>
    <w:rsid w:val="766D4228"/>
    <w:rsid w:val="77181399"/>
    <w:rsid w:val="7D502E0F"/>
    <w:rsid w:val="7EBC0EF8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Administrator</cp:lastModifiedBy>
  <cp:lastPrinted>2021-03-01T06:53:00Z</cp:lastPrinted>
  <dcterms:modified xsi:type="dcterms:W3CDTF">2021-08-26T02:10:42Z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17184BE6B0A24B3FAB66CABD83AF8F20</vt:lpwstr>
  </property>
</Properties>
</file>